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41B" w:rsidRPr="0021241B" w:rsidRDefault="00436F8C" w:rsidP="00436F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Nicolas Laos’s</w:t>
      </w:r>
      <w:r w:rsidR="0021241B" w:rsidRPr="0021241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4B093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Intellectual Identity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and His</w:t>
      </w:r>
      <w:r w:rsidR="0021241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21241B" w:rsidRPr="0021241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Opus Magnum in Systems Science:</w:t>
      </w:r>
    </w:p>
    <w:p w:rsidR="0021241B" w:rsidRDefault="0021241B" w:rsidP="00212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22E06" w:rsidRPr="009D50F8" w:rsidRDefault="00436F8C" w:rsidP="00622E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modern terms, Nicolas Laos’s intellectual identity could be described </w:t>
      </w:r>
      <w:r w:rsidR="00622E06" w:rsidRPr="009D50F8">
        <w:rPr>
          <w:rFonts w:ascii="Times New Roman" w:hAnsi="Times New Roman" w:cs="Times New Roman"/>
          <w:bCs/>
          <w:sz w:val="24"/>
          <w:szCs w:val="24"/>
          <w:lang w:val="en-US"/>
        </w:rPr>
        <w:t>as a synthesis of the following elements:</w:t>
      </w:r>
      <w:r w:rsidR="00676F11" w:rsidRPr="009D50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21241B" w:rsidRDefault="0021241B" w:rsidP="00622E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22E06" w:rsidRPr="009D50F8" w:rsidRDefault="00F75031" w:rsidP="00622E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1. German Culture</w:t>
      </w:r>
      <w:r w:rsidR="00622E06" w:rsidRPr="009D50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during the Enlight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enment &amp; modern industrial eras.</w:t>
      </w:r>
    </w:p>
    <w:p w:rsidR="00622E06" w:rsidRPr="009D50F8" w:rsidRDefault="00622E06" w:rsidP="00622E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Core Traits: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Ordnung (order), duty, precision, thoroughness, rational inquiry.</w:t>
      </w:r>
    </w:p>
    <w:p w:rsidR="00622E06" w:rsidRPr="009D50F8" w:rsidRDefault="00622E06" w:rsidP="00622E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Philosophical roots: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Kantian rationalism, Hegelian idealism, Weberian bureaucracy.</w:t>
      </w:r>
    </w:p>
    <w:p w:rsidR="00622E06" w:rsidRPr="009D50F8" w:rsidRDefault="00622E06" w:rsidP="00622E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Manifestations: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Highly structured education systems, efficient institutions, and a cultural respect for logic and systematic thought.</w:t>
      </w:r>
    </w:p>
    <w:p w:rsidR="00622E06" w:rsidRPr="009D50F8" w:rsidRDefault="00622E06" w:rsidP="00622E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Modern reflections: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Engineering excellence, meticulous planning, and social adherence to rules and efficiency.</w:t>
      </w:r>
    </w:p>
    <w:p w:rsidR="00622E06" w:rsidRPr="009D50F8" w:rsidRDefault="00622E06" w:rsidP="00622E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2. Confucian East Asian Cultures (China, Korea, Japan)</w:t>
      </w:r>
      <w:r w:rsidR="00F7503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622E06" w:rsidRPr="009D50F8" w:rsidRDefault="00622E06" w:rsidP="00622E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Core Traits: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Social harmony through order, hierarchy, discipline, and education.</w:t>
      </w:r>
    </w:p>
    <w:p w:rsidR="00622E06" w:rsidRPr="009D50F8" w:rsidRDefault="00622E06" w:rsidP="00622E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Philosophical roots: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Confucianism emphasizes propriety (</w:t>
      </w:r>
      <w:r w:rsidRPr="009D50F8">
        <w:rPr>
          <w:rFonts w:ascii="Times New Roman" w:hAnsi="Times New Roman" w:cs="Times New Roman"/>
          <w:i/>
          <w:iCs/>
          <w:sz w:val="24"/>
          <w:szCs w:val="24"/>
          <w:lang w:val="en-US"/>
        </w:rPr>
        <w:t>li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>), self-cultivation, and rational governance.</w:t>
      </w:r>
    </w:p>
    <w:p w:rsidR="00622E06" w:rsidRPr="009D50F8" w:rsidRDefault="00622E06" w:rsidP="00622E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Manifestations: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Rigid educational and bureaucratic systems (e.g., imperial exams in China), emphasis on intellectual merit and social order.</w:t>
      </w:r>
    </w:p>
    <w:p w:rsidR="00622E06" w:rsidRPr="009D50F8" w:rsidRDefault="00622E06" w:rsidP="00622E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Modern reflections: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Japanese attention to procedure and precision; Korean respect for hierarchy and achievement; Chinese state rationalism.</w:t>
      </w:r>
    </w:p>
    <w:p w:rsidR="00622E06" w:rsidRPr="009D50F8" w:rsidRDefault="00F75031" w:rsidP="00622E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 French Culture during the </w:t>
      </w:r>
      <w:r w:rsidR="00622E06" w:rsidRPr="009D50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Age of Reason &amp;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Enlightenment.</w:t>
      </w:r>
    </w:p>
    <w:p w:rsidR="00622E06" w:rsidRPr="009D50F8" w:rsidRDefault="00622E06" w:rsidP="00622E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Core Traits: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Rationalism, intellectualism, centralization, logical rigor.</w:t>
      </w:r>
    </w:p>
    <w:p w:rsidR="00622E06" w:rsidRPr="009D50F8" w:rsidRDefault="00622E06" w:rsidP="00622E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Philosophical roots: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Descartes’</w:t>
      </w:r>
      <w:r w:rsidR="002E06AB">
        <w:rPr>
          <w:rFonts w:ascii="Times New Roman" w:hAnsi="Times New Roman" w:cs="Times New Roman"/>
          <w:sz w:val="24"/>
          <w:szCs w:val="24"/>
          <w:lang w:val="en-US"/>
        </w:rPr>
        <w:t>s</w:t>
      </w:r>
      <w:bookmarkStart w:id="0" w:name="_GoBack"/>
      <w:bookmarkEnd w:id="0"/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rationalism (“I think, therefore I am”), Enlightenment ideals, the French Academy tradition.</w:t>
      </w:r>
    </w:p>
    <w:p w:rsidR="00622E06" w:rsidRPr="009D50F8" w:rsidRDefault="00622E06" w:rsidP="00622E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Manifestations: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Systematic bureaucracy, Cartesian logic in education, and a reverence for intellectual debate.</w:t>
      </w:r>
    </w:p>
    <w:p w:rsidR="00622E06" w:rsidRPr="009D50F8" w:rsidRDefault="00622E06" w:rsidP="00622E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Modern reflections: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Highly structured education (</w:t>
      </w:r>
      <w:proofErr w:type="spellStart"/>
      <w:r w:rsidRPr="009D50F8">
        <w:rPr>
          <w:rFonts w:ascii="Times New Roman" w:hAnsi="Times New Roman" w:cs="Times New Roman"/>
          <w:sz w:val="24"/>
          <w:szCs w:val="24"/>
          <w:lang w:val="en-US"/>
        </w:rPr>
        <w:t>grandes</w:t>
      </w:r>
      <w:proofErr w:type="spellEnd"/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50F8">
        <w:rPr>
          <w:rFonts w:ascii="Times New Roman" w:hAnsi="Times New Roman" w:cs="Times New Roman"/>
          <w:sz w:val="24"/>
          <w:szCs w:val="24"/>
          <w:lang w:val="en-US"/>
        </w:rPr>
        <w:t>écoles</w:t>
      </w:r>
      <w:proofErr w:type="spellEnd"/>
      <w:r w:rsidRPr="009D50F8">
        <w:rPr>
          <w:rFonts w:ascii="Times New Roman" w:hAnsi="Times New Roman" w:cs="Times New Roman"/>
          <w:sz w:val="24"/>
          <w:szCs w:val="24"/>
          <w:lang w:val="en-US"/>
        </w:rPr>
        <w:t>), centralized government, and cultural pride in reasoned discourse.</w:t>
      </w:r>
    </w:p>
    <w:p w:rsidR="00622E06" w:rsidRPr="009D50F8" w:rsidRDefault="00A33A74" w:rsidP="00622E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4. Soviet/</w:t>
      </w:r>
      <w:r w:rsidR="00622E06" w:rsidRPr="009D50F8">
        <w:rPr>
          <w:rFonts w:ascii="Times New Roman" w:hAnsi="Times New Roman" w:cs="Times New Roman"/>
          <w:bCs/>
          <w:sz w:val="24"/>
          <w:szCs w:val="24"/>
          <w:lang w:val="en-US"/>
        </w:rPr>
        <w:t>Russian Intellectual Culture (20th century)</w:t>
      </w:r>
      <w:r w:rsidR="00F7503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622E06" w:rsidRPr="009D50F8" w:rsidRDefault="00622E06" w:rsidP="00622E0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Core Traits: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Discipline, ideological rigidity, technical and scientific rationalism.</w:t>
      </w:r>
    </w:p>
    <w:p w:rsidR="00622E06" w:rsidRPr="009D50F8" w:rsidRDefault="00622E06" w:rsidP="00622E0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Philosophical roots: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Marxist-Leninist dialectical materialism</w:t>
      </w:r>
      <w:r w:rsidR="005B78C5">
        <w:rPr>
          <w:rFonts w:ascii="Times New Roman" w:hAnsi="Times New Roman" w:cs="Times New Roman"/>
          <w:sz w:val="24"/>
          <w:szCs w:val="24"/>
          <w:lang w:val="en-US"/>
        </w:rPr>
        <w:t xml:space="preserve"> and Aleksandr Bogdanov’s “tek</w:t>
      </w:r>
      <w:r w:rsidR="00676F11" w:rsidRPr="009D50F8">
        <w:rPr>
          <w:rFonts w:ascii="Times New Roman" w:hAnsi="Times New Roman" w:cs="Times New Roman"/>
          <w:sz w:val="24"/>
          <w:szCs w:val="24"/>
          <w:lang w:val="en-US"/>
        </w:rPr>
        <w:t>tology”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>—emphasis on systematic, rational structures of thought</w:t>
      </w:r>
      <w:r w:rsidR="005B78C5">
        <w:rPr>
          <w:rFonts w:ascii="Times New Roman" w:hAnsi="Times New Roman" w:cs="Times New Roman"/>
          <w:sz w:val="24"/>
          <w:szCs w:val="24"/>
          <w:lang w:val="en-US"/>
        </w:rPr>
        <w:t xml:space="preserve"> and social organization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22E06" w:rsidRPr="009D50F8" w:rsidRDefault="00622E06" w:rsidP="00622E0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Manifestations: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Centralized planning, strict ideological conformity, emphasis on scientific and mathematical education.</w:t>
      </w:r>
    </w:p>
    <w:p w:rsidR="00622E06" w:rsidRPr="009D50F8" w:rsidRDefault="00622E06" w:rsidP="00622E0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Modern reflections: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Deep respect for science, chess, and intellectual rigor, sometimes combined with bureaucratic rigidity.</w:t>
      </w:r>
    </w:p>
    <w:p w:rsidR="00622E06" w:rsidRPr="009D50F8" w:rsidRDefault="00F75031" w:rsidP="00622E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5. British Victorian &amp; E</w:t>
      </w:r>
      <w:r w:rsidR="00622E06" w:rsidRPr="009D50F8">
        <w:rPr>
          <w:rFonts w:ascii="Times New Roman" w:hAnsi="Times New Roman" w:cs="Times New Roman"/>
          <w:bCs/>
          <w:sz w:val="24"/>
          <w:szCs w:val="24"/>
          <w:lang w:val="en-US"/>
        </w:rPr>
        <w:t>ar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ly 20th-century</w:t>
      </w:r>
      <w:r w:rsidR="00622E06" w:rsidRPr="009D50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Culture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622E06" w:rsidRPr="009D50F8" w:rsidRDefault="00622E06" w:rsidP="00622E0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Core Traits: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Order, discipline, duty, rational empiricism.</w:t>
      </w:r>
    </w:p>
    <w:p w:rsidR="00622E06" w:rsidRPr="009D50F8" w:rsidRDefault="00622E06" w:rsidP="00622E0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Philosophical roots: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Enlightenment empiricism (Locke, Bacon), utilitarian rationalism (Bentham, Mill).</w:t>
      </w:r>
    </w:p>
    <w:p w:rsidR="00622E06" w:rsidRPr="009D50F8" w:rsidRDefault="00622E06" w:rsidP="00622E0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Manifestations: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Structured governance, industrial organization, and emphasis on rational public discourse and moral discipline.</w:t>
      </w:r>
    </w:p>
    <w:p w:rsidR="00622E06" w:rsidRPr="009D50F8" w:rsidRDefault="00622E06" w:rsidP="00622E0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bCs/>
          <w:sz w:val="24"/>
          <w:szCs w:val="24"/>
          <w:lang w:val="en-US"/>
        </w:rPr>
        <w:t>Modern reflections:</w:t>
      </w: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 Respect for procedural fairness, rule of law, and scientific thinking.</w:t>
      </w:r>
    </w:p>
    <w:p w:rsidR="00622E06" w:rsidRPr="009D50F8" w:rsidRDefault="00622E06" w:rsidP="0062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2E06" w:rsidRPr="009D50F8" w:rsidRDefault="00622E06" w:rsidP="0062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436F8C"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Nicolas Laos’s synthesis </w:t>
      </w:r>
      <w:r w:rsidR="00676F11" w:rsidRPr="009D50F8">
        <w:rPr>
          <w:rFonts w:ascii="Times New Roman" w:hAnsi="Times New Roman" w:cs="Times New Roman"/>
          <w:sz w:val="24"/>
          <w:szCs w:val="24"/>
          <w:lang w:val="en-US"/>
        </w:rPr>
        <w:t>of the above cultural elements has taken place within a b</w:t>
      </w:r>
      <w:r w:rsidR="00A33A74">
        <w:rPr>
          <w:rFonts w:ascii="Times New Roman" w:hAnsi="Times New Roman" w:cs="Times New Roman"/>
          <w:sz w:val="24"/>
          <w:szCs w:val="24"/>
          <w:lang w:val="en-US"/>
        </w:rPr>
        <w:t xml:space="preserve">roader classical Greco-Roman intellectual </w:t>
      </w:r>
      <w:r w:rsidR="00676F11"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context, </w:t>
      </w:r>
      <w:r w:rsidR="00A33A74">
        <w:rPr>
          <w:rFonts w:ascii="Times New Roman" w:hAnsi="Times New Roman" w:cs="Times New Roman"/>
          <w:sz w:val="24"/>
          <w:szCs w:val="24"/>
          <w:lang w:val="en-US"/>
        </w:rPr>
        <w:t xml:space="preserve">highlighting </w:t>
      </w:r>
      <w:r w:rsidR="00676F11" w:rsidRPr="009D50F8">
        <w:rPr>
          <w:rFonts w:ascii="Times New Roman" w:hAnsi="Times New Roman" w:cs="Times New Roman"/>
          <w:sz w:val="24"/>
          <w:szCs w:val="24"/>
          <w:lang w:val="en-US"/>
        </w:rPr>
        <w:t xml:space="preserve">a specific variety of philosophically grounded humanism. </w:t>
      </w:r>
    </w:p>
    <w:p w:rsidR="00D23CC9" w:rsidRDefault="00D23CC9" w:rsidP="0062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3CC9" w:rsidRDefault="00436F8C" w:rsidP="0062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Nicolas Laos</w:t>
      </w:r>
      <w:r w:rsidR="000F4248">
        <w:rPr>
          <w:rFonts w:ascii="Times New Roman" w:hAnsi="Times New Roman" w:cs="Times New Roman"/>
          <w:sz w:val="24"/>
          <w:szCs w:val="24"/>
          <w:lang w:val="en-US"/>
        </w:rPr>
        <w:t xml:space="preserve"> is the editor and the author of the biggest part of a </w:t>
      </w:r>
      <w:r w:rsidR="003B7935">
        <w:rPr>
          <w:rFonts w:ascii="Times New Roman" w:hAnsi="Times New Roman" w:cs="Times New Roman"/>
          <w:sz w:val="24"/>
          <w:szCs w:val="24"/>
          <w:lang w:val="en-US"/>
        </w:rPr>
        <w:t xml:space="preserve">voluminous, self-contained, and in-depth </w:t>
      </w:r>
      <w:r w:rsidR="000F4248">
        <w:rPr>
          <w:rFonts w:ascii="Times New Roman" w:hAnsi="Times New Roman" w:cs="Times New Roman"/>
          <w:sz w:val="24"/>
          <w:szCs w:val="24"/>
          <w:lang w:val="en-US"/>
        </w:rPr>
        <w:t xml:space="preserve">textbook and research book on </w:t>
      </w:r>
      <w:r w:rsidR="00D23CC9">
        <w:rPr>
          <w:rFonts w:ascii="Times New Roman" w:hAnsi="Times New Roman" w:cs="Times New Roman"/>
          <w:sz w:val="24"/>
          <w:szCs w:val="24"/>
          <w:lang w:val="en-US"/>
        </w:rPr>
        <w:t>systems science, complexity</w:t>
      </w:r>
      <w:r w:rsidR="003B7935">
        <w:rPr>
          <w:rFonts w:ascii="Times New Roman" w:hAnsi="Times New Roman" w:cs="Times New Roman"/>
          <w:sz w:val="24"/>
          <w:szCs w:val="24"/>
          <w:lang w:val="en-US"/>
        </w:rPr>
        <w:t xml:space="preserve"> theory</w:t>
      </w:r>
      <w:r w:rsidR="00D23CC9">
        <w:rPr>
          <w:rFonts w:ascii="Times New Roman" w:hAnsi="Times New Roman" w:cs="Times New Roman"/>
          <w:sz w:val="24"/>
          <w:szCs w:val="24"/>
          <w:lang w:val="en-US"/>
        </w:rPr>
        <w:t xml:space="preserve">, and the phenomenon </w:t>
      </w:r>
      <w:r w:rsidR="0021241B">
        <w:rPr>
          <w:rFonts w:ascii="Times New Roman" w:hAnsi="Times New Roman" w:cs="Times New Roman"/>
          <w:sz w:val="24"/>
          <w:szCs w:val="24"/>
          <w:lang w:val="en-US"/>
        </w:rPr>
        <w:t>of organization, which was approved for publication by</w:t>
      </w:r>
      <w:r w:rsidR="00D23CC9">
        <w:rPr>
          <w:rFonts w:ascii="Times New Roman" w:hAnsi="Times New Roman" w:cs="Times New Roman"/>
          <w:sz w:val="24"/>
          <w:szCs w:val="24"/>
          <w:lang w:val="en-US"/>
        </w:rPr>
        <w:t xml:space="preserve"> the Greek scholarly publishing company </w:t>
      </w:r>
      <w:proofErr w:type="spellStart"/>
      <w:r w:rsidR="00D23CC9">
        <w:rPr>
          <w:rFonts w:ascii="Times New Roman" w:hAnsi="Times New Roman" w:cs="Times New Roman"/>
          <w:sz w:val="24"/>
          <w:szCs w:val="24"/>
          <w:lang w:val="en-US"/>
        </w:rPr>
        <w:t>NewTechPub</w:t>
      </w:r>
      <w:proofErr w:type="spellEnd"/>
      <w:r w:rsidR="00D23CC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23CC9">
        <w:rPr>
          <w:rFonts w:ascii="Times New Roman" w:hAnsi="Times New Roman" w:cs="Times New Roman"/>
          <w:sz w:val="24"/>
          <w:szCs w:val="24"/>
        </w:rPr>
        <w:t>Εκδόσεις</w:t>
      </w:r>
      <w:r w:rsidR="00D23CC9" w:rsidRPr="00D23C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CC9">
        <w:rPr>
          <w:rFonts w:ascii="Times New Roman" w:hAnsi="Times New Roman" w:cs="Times New Roman"/>
          <w:sz w:val="24"/>
          <w:szCs w:val="24"/>
        </w:rPr>
        <w:t>Νέων</w:t>
      </w:r>
      <w:r w:rsidR="00D23CC9" w:rsidRPr="00D23C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CC9">
        <w:rPr>
          <w:rFonts w:ascii="Times New Roman" w:hAnsi="Times New Roman" w:cs="Times New Roman"/>
          <w:sz w:val="24"/>
          <w:szCs w:val="24"/>
        </w:rPr>
        <w:t>Τεχνολογιών</w:t>
      </w:r>
      <w:r w:rsidR="00D23CC9" w:rsidRPr="00D23CC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F4248">
        <w:rPr>
          <w:rFonts w:ascii="Times New Roman" w:hAnsi="Times New Roman" w:cs="Times New Roman"/>
          <w:sz w:val="24"/>
          <w:szCs w:val="24"/>
          <w:lang w:val="en-US"/>
        </w:rPr>
        <w:t xml:space="preserve"> in 2025 for release in 2026</w:t>
      </w:r>
      <w:r w:rsidR="00D23CC9" w:rsidRPr="00D23CC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B09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484E63" w:rsidRPr="00954545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https://newtech-pub.com/</w:t>
        </w:r>
      </w:hyperlink>
    </w:p>
    <w:p w:rsidR="00484E63" w:rsidRPr="00484E63" w:rsidRDefault="00484E63" w:rsidP="0062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0939" w:rsidRPr="00D23CC9" w:rsidRDefault="004B0939" w:rsidP="0062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B0939" w:rsidRPr="00D23C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14AF2"/>
    <w:multiLevelType w:val="multilevel"/>
    <w:tmpl w:val="B3A8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90E2A"/>
    <w:multiLevelType w:val="multilevel"/>
    <w:tmpl w:val="1608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601B9"/>
    <w:multiLevelType w:val="multilevel"/>
    <w:tmpl w:val="66F4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87E5E"/>
    <w:multiLevelType w:val="multilevel"/>
    <w:tmpl w:val="6C22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61D19"/>
    <w:multiLevelType w:val="multilevel"/>
    <w:tmpl w:val="FEA2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56"/>
    <w:rsid w:val="000F4248"/>
    <w:rsid w:val="0021241B"/>
    <w:rsid w:val="002E06AB"/>
    <w:rsid w:val="003B7935"/>
    <w:rsid w:val="00436F8C"/>
    <w:rsid w:val="00484E63"/>
    <w:rsid w:val="004B0939"/>
    <w:rsid w:val="005B78C5"/>
    <w:rsid w:val="00622E06"/>
    <w:rsid w:val="00676F11"/>
    <w:rsid w:val="00835456"/>
    <w:rsid w:val="009D50F8"/>
    <w:rsid w:val="009F195D"/>
    <w:rsid w:val="00A33A74"/>
    <w:rsid w:val="00D23CC9"/>
    <w:rsid w:val="00F7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E3B4"/>
  <w15:chartTrackingRefBased/>
  <w15:docId w15:val="{828B1DC3-ACFC-4AD6-8C36-F7DBF822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B0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tech-pub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2025-11-13T16:08:00Z</dcterms:created>
  <dcterms:modified xsi:type="dcterms:W3CDTF">2025-11-13T17:57:00Z</dcterms:modified>
</cp:coreProperties>
</file>